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70A2F" w14:textId="7690746D" w:rsidR="005A499B" w:rsidRPr="00DC7138" w:rsidRDefault="005A499B" w:rsidP="005A499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7138">
        <w:rPr>
          <w:rFonts w:asciiTheme="minorHAnsi" w:hAnsiTheme="minorHAnsi" w:cstheme="minorHAnsi"/>
          <w:b/>
          <w:sz w:val="22"/>
          <w:szCs w:val="22"/>
        </w:rPr>
        <w:t xml:space="preserve">Anexo </w:t>
      </w:r>
      <w:r w:rsidR="00B93ACA" w:rsidRPr="00DC7138">
        <w:rPr>
          <w:rFonts w:asciiTheme="minorHAnsi" w:hAnsiTheme="minorHAnsi" w:cstheme="minorHAnsi"/>
          <w:b/>
          <w:sz w:val="22"/>
          <w:szCs w:val="22"/>
        </w:rPr>
        <w:t>10</w:t>
      </w:r>
    </w:p>
    <w:p w14:paraId="6BDE83FD" w14:textId="61AE48C3" w:rsidR="005A499B" w:rsidRPr="00DC7138" w:rsidRDefault="00AC0EBE" w:rsidP="005A499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7138">
        <w:rPr>
          <w:rFonts w:asciiTheme="minorHAnsi" w:hAnsiTheme="minorHAnsi" w:cstheme="minorHAnsi"/>
          <w:b/>
          <w:sz w:val="22"/>
          <w:szCs w:val="22"/>
        </w:rPr>
        <w:t xml:space="preserve">Tabla del </w:t>
      </w:r>
      <w:r w:rsidR="00C85805" w:rsidRPr="00DC7138">
        <w:rPr>
          <w:rFonts w:asciiTheme="minorHAnsi" w:hAnsiTheme="minorHAnsi" w:cstheme="minorHAnsi"/>
          <w:b/>
          <w:sz w:val="22"/>
          <w:szCs w:val="22"/>
        </w:rPr>
        <w:t>Margen Aplicable Límite Aceptable</w:t>
      </w:r>
    </w:p>
    <w:p w14:paraId="527A75B9" w14:textId="5CB8E93C" w:rsidR="005A499B" w:rsidRPr="00DC7138" w:rsidRDefault="005A499B" w:rsidP="005A499B">
      <w:pPr>
        <w:spacing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CD8827B" w14:textId="44D7C97B" w:rsidR="00C85805" w:rsidRPr="00DC7138" w:rsidRDefault="00C85805" w:rsidP="00C85805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C7138">
        <w:rPr>
          <w:rFonts w:asciiTheme="minorHAnsi" w:hAnsiTheme="minorHAnsi" w:cstheme="minorHAnsi"/>
          <w:sz w:val="22"/>
          <w:szCs w:val="22"/>
        </w:rPr>
        <w:t>(Variaciones máximas aceptables por Rango de Calificación en las sobretasas de la Tabla de Margen Aplicable y ajuste de las sobretasas aplicables incluida en la Oferta de Crédito)</w:t>
      </w:r>
    </w:p>
    <w:p w14:paraId="08BE0E6E" w14:textId="0A021384" w:rsidR="005A499B" w:rsidRPr="00DC7138" w:rsidRDefault="005A499B" w:rsidP="005A499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507"/>
        <w:gridCol w:w="1230"/>
        <w:gridCol w:w="1370"/>
        <w:gridCol w:w="1144"/>
        <w:gridCol w:w="1794"/>
        <w:gridCol w:w="2832"/>
      </w:tblGrid>
      <w:tr w:rsidR="00C85805" w:rsidRPr="00DC7138" w14:paraId="600BB832" w14:textId="77777777" w:rsidTr="00AC0EBE">
        <w:trPr>
          <w:trHeight w:val="522"/>
          <w:jc w:val="center"/>
        </w:trPr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D9648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CALIFICACIONES DEL CRÉDITO O DEL ESTADO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F2781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/>
                <w:sz w:val="22"/>
                <w:szCs w:val="22"/>
              </w:rPr>
              <w:t>Rango de Calificaciones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5FD86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/>
                <w:sz w:val="22"/>
                <w:szCs w:val="22"/>
              </w:rPr>
              <w:t>Margen Aplicable Límite Aceptable</w:t>
            </w:r>
          </w:p>
        </w:tc>
      </w:tr>
      <w:tr w:rsidR="00C85805" w:rsidRPr="00DC7138" w14:paraId="172F9FC8" w14:textId="77777777" w:rsidTr="00AC0EBE">
        <w:trPr>
          <w:trHeight w:val="70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A6510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/>
                <w:sz w:val="22"/>
                <w:szCs w:val="22"/>
              </w:rPr>
              <w:t>S&amp;P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800F00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/>
                <w:sz w:val="22"/>
                <w:szCs w:val="22"/>
              </w:rPr>
              <w:t>Fitch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CC6470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/>
                <w:sz w:val="22"/>
                <w:szCs w:val="22"/>
              </w:rPr>
              <w:t>Moody’s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61D0B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/>
                <w:sz w:val="22"/>
                <w:szCs w:val="22"/>
              </w:rPr>
              <w:t>HR Ratings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4E85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/>
                <w:sz w:val="22"/>
                <w:szCs w:val="22"/>
              </w:rPr>
              <w:t>Verum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438B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98F659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85805" w:rsidRPr="00DC7138" w14:paraId="417B40A9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8144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mxAAA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DBA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AAA(mex)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021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Aaa.mx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C855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AAA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4EC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AAA/M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0ED6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7F1" w14:textId="77777777" w:rsidR="00C85805" w:rsidRPr="00DC7138" w:rsidRDefault="00C85805" w:rsidP="003304B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 xml:space="preserve">A ser determinado por la Licitante, en el entendido de que debe de ser inferior al Margen Aplicable para el rango de calificaciones inmediato siguiente </w:t>
            </w:r>
          </w:p>
        </w:tc>
      </w:tr>
      <w:tr w:rsidR="00C85805" w:rsidRPr="00DC7138" w14:paraId="3E376253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C73D4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mxAA+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45D16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4035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1CF9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AA+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6A92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42565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B60A4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>Hasta 30 puntos base adicionales en relación al Rango de Calificación 1</w:t>
            </w:r>
          </w:p>
        </w:tc>
      </w:tr>
      <w:tr w:rsidR="00C85805" w:rsidRPr="00DC7138" w14:paraId="24962E50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3CF75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mxAA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ABC6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9BF43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4801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AA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61FF6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4F2CA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301BB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5EE137DB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B8290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mxAA-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C9D71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0A455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D3820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AA-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F2F5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AA-/M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8F9D8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5C55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35DEDC4D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B9C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mxA+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E73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A2A4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5B9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A+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2CE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7683A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462B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>Hasta 50 puntos base adicionales en relación al Rango de Calificación 2</w:t>
            </w:r>
          </w:p>
        </w:tc>
      </w:tr>
      <w:tr w:rsidR="00C85805" w:rsidRPr="00DC7138" w14:paraId="405C5FA0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6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9FA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B931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649E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6BE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20C9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9E753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77CD9505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5C5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mxA-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0A18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F7F0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505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A-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1E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A-/M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AD0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15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60B31F9F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ACF6A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mxBBB+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3CCE0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BBB+(mex)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7B67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Baa1.mx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0E933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BBB+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F12C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BBB+/M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15B66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C4DD8" w14:textId="6CAED5E0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 xml:space="preserve">Hasta </w:t>
            </w:r>
            <w:r w:rsidR="00AC0EBE" w:rsidRPr="00DC713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>0 puntos base adicionales en relación al Rango de Calificación 3</w:t>
            </w:r>
          </w:p>
        </w:tc>
      </w:tr>
      <w:tr w:rsidR="00C85805" w:rsidRPr="00DC7138" w14:paraId="302A96D2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113E4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mxBBB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4F8B5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BBB(mex)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5FA4B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Baa2.mx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FCE1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BBB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2F138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BBB/M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CE48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73009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66606EFC" w14:textId="77777777" w:rsidTr="00AC0EBE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D00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mxBBB-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273CA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BBB-(mex)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0E9F8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Baa3.mx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CA3E9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BBB-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91329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BBB-/M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0ECE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E228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53940675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ABD1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mxBB+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247A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34F6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Ba1.mx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96A3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BB+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9D1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BB+/M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4F29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B8F45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sz w:val="22"/>
                <w:szCs w:val="22"/>
              </w:rPr>
              <w:t>A ser determinado por la Licitante</w:t>
            </w:r>
          </w:p>
        </w:tc>
      </w:tr>
      <w:tr w:rsidR="00C85805" w:rsidRPr="00DC7138" w14:paraId="791C7070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FC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mxBB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856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F69E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Ba2.mx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C219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BB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37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5940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6EB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32832442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675B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mxBB-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F2D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E159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Ba3.mx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280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BB-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0B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BB-/M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FF58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CB54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1C6A2261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CC0B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mxB+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BA8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B+(mex)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D78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B1.mx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CF0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B+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3C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B+/M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5DFE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B612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759F4ACF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B29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0C0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CE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B2.mx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B09B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B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05E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2199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A993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37EC7009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E24E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mxB-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B4F6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B-(mex)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721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B3.mx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3495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B-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2FCA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B-/M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355E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440F2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3873796B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E73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mxCCC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93B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CCC(mex)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49D9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Caa.mx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C64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C+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1D9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125C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33E8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006D3051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E1A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mxCC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819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CC(mex)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4C3A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Ca.mx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D20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C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86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5F2E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53774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740BF429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385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mxC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6AE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C(mex)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8FF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C.mx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FAD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C-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FDE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C/M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C83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BACAB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7B14D92A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B326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mxD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5BCC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D(mex)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447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B976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HR 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AC65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D/M</w:t>
            </w:r>
          </w:p>
        </w:tc>
        <w:tc>
          <w:tcPr>
            <w:tcW w:w="17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984E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9451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5805" w:rsidRPr="00DC7138" w14:paraId="32C70392" w14:textId="77777777" w:rsidTr="00C85805">
        <w:trPr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1645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234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E(mex)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643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C38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F0D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_tradnl"/>
              </w:rPr>
            </w:pPr>
            <w:r w:rsidRPr="00DC7138">
              <w:rPr>
                <w:rFonts w:asciiTheme="minorHAnsi" w:hAnsiTheme="minorHAnsi" w:cstheme="minorHAnsi"/>
                <w:bCs/>
                <w:sz w:val="22"/>
                <w:szCs w:val="22"/>
              </w:rPr>
              <w:t>E/M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658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41BF" w14:textId="77777777" w:rsidR="00C85805" w:rsidRPr="00DC7138" w:rsidRDefault="00C85805" w:rsidP="003304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B363EE" w14:textId="590D650C" w:rsidR="00C85805" w:rsidRPr="00DC7138" w:rsidRDefault="00C85805" w:rsidP="005A499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EA510D" w14:textId="77777777" w:rsidR="00C85805" w:rsidRPr="00DC7138" w:rsidRDefault="00C85805" w:rsidP="005A499B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5D6A10" w14:textId="04FDB507" w:rsidR="005A499B" w:rsidRPr="00DC7138" w:rsidRDefault="005A499B" w:rsidP="005A499B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169255" w14:textId="40F8709D" w:rsidR="00B00E32" w:rsidRPr="00DC7138" w:rsidRDefault="00B00E32" w:rsidP="00C85805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B00E32" w:rsidRPr="00DC7138" w:rsidSect="00170470">
      <w:headerReference w:type="default" r:id="rId8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C12D" w14:textId="77777777" w:rsidR="00F0689F" w:rsidRDefault="00F0689F" w:rsidP="005A499B">
      <w:pPr>
        <w:spacing w:after="0" w:line="240" w:lineRule="auto"/>
      </w:pPr>
      <w:r>
        <w:separator/>
      </w:r>
    </w:p>
  </w:endnote>
  <w:endnote w:type="continuationSeparator" w:id="0">
    <w:p w14:paraId="52B3735A" w14:textId="77777777" w:rsidR="00F0689F" w:rsidRDefault="00F0689F" w:rsidP="005A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00696" w14:textId="77777777" w:rsidR="00F0689F" w:rsidRDefault="00F0689F" w:rsidP="005A499B">
      <w:pPr>
        <w:spacing w:after="0" w:line="240" w:lineRule="auto"/>
      </w:pPr>
      <w:r>
        <w:separator/>
      </w:r>
    </w:p>
  </w:footnote>
  <w:footnote w:type="continuationSeparator" w:id="0">
    <w:p w14:paraId="7B76BD2B" w14:textId="77777777" w:rsidR="00F0689F" w:rsidRDefault="00F0689F" w:rsidP="005A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63A2F" w14:textId="058C8C36" w:rsidR="00E777BB" w:rsidRPr="0016115F" w:rsidRDefault="00E777BB" w:rsidP="009F1876">
    <w:pPr>
      <w:pStyle w:val="Header"/>
      <w:jc w:val="right"/>
      <w:rPr>
        <w:rFonts w:asciiTheme="minorHAnsi" w:hAnsiTheme="minorHAnsi"/>
        <w:b/>
        <w:i/>
        <w:color w:val="404040" w:themeColor="text1" w:themeTint="BF"/>
        <w:sz w:val="18"/>
        <w:szCs w:val="18"/>
      </w:rPr>
    </w:pPr>
    <w:r w:rsidRPr="0016115F">
      <w:rPr>
        <w:rFonts w:asciiTheme="minorHAnsi" w:hAnsiTheme="minorHAnsi"/>
        <w:b/>
        <w:i/>
        <w:color w:val="404040" w:themeColor="text1" w:themeTint="BF"/>
        <w:sz w:val="18"/>
        <w:szCs w:val="18"/>
      </w:rPr>
      <w:t>Licitación</w:t>
    </w:r>
    <w:r w:rsidR="00AC0EBE"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 Pública LA-OAX-</w:t>
    </w:r>
    <w:r w:rsidR="00B93ACA">
      <w:rPr>
        <w:rFonts w:asciiTheme="minorHAnsi" w:hAnsiTheme="minorHAnsi"/>
        <w:b/>
        <w:i/>
        <w:color w:val="404040" w:themeColor="text1" w:themeTint="BF"/>
        <w:sz w:val="18"/>
        <w:szCs w:val="18"/>
      </w:rPr>
      <w:t>DIP</w:t>
    </w:r>
    <w:r w:rsidR="00AC0EBE">
      <w:rPr>
        <w:rFonts w:asciiTheme="minorHAnsi" w:hAnsiTheme="minorHAnsi"/>
        <w:b/>
        <w:i/>
        <w:color w:val="404040" w:themeColor="text1" w:themeTint="BF"/>
        <w:sz w:val="18"/>
        <w:szCs w:val="18"/>
      </w:rPr>
      <w:t>-00</w:t>
    </w:r>
    <w:r w:rsidR="00B93ACA">
      <w:rPr>
        <w:rFonts w:asciiTheme="minorHAnsi" w:hAnsiTheme="minorHAnsi"/>
        <w:b/>
        <w:i/>
        <w:color w:val="404040" w:themeColor="text1" w:themeTint="BF"/>
        <w:sz w:val="18"/>
        <w:szCs w:val="18"/>
      </w:rPr>
      <w:t>2</w:t>
    </w:r>
    <w:r w:rsidR="00AC0EBE">
      <w:rPr>
        <w:rFonts w:asciiTheme="minorHAnsi" w:hAnsiTheme="minorHAnsi"/>
        <w:b/>
        <w:i/>
        <w:color w:val="404040" w:themeColor="text1" w:themeTint="BF"/>
        <w:sz w:val="18"/>
        <w:szCs w:val="18"/>
      </w:rPr>
      <w:t>-2019</w:t>
    </w:r>
  </w:p>
  <w:p w14:paraId="2F02E5FB" w14:textId="7D81119B" w:rsidR="00E777BB" w:rsidRDefault="00C85805" w:rsidP="009F1876">
    <w:pPr>
      <w:pStyle w:val="Header"/>
      <w:jc w:val="right"/>
      <w:rPr>
        <w:rFonts w:asciiTheme="minorHAnsi" w:hAnsiTheme="minorHAnsi"/>
        <w:b/>
        <w:i/>
        <w:color w:val="404040" w:themeColor="text1" w:themeTint="BF"/>
        <w:sz w:val="18"/>
        <w:szCs w:val="18"/>
      </w:rPr>
    </w:pPr>
    <w:r>
      <w:rPr>
        <w:rFonts w:asciiTheme="minorHAnsi" w:hAnsiTheme="minorHAnsi"/>
        <w:b/>
        <w:i/>
        <w:color w:val="404040" w:themeColor="text1" w:themeTint="BF"/>
        <w:sz w:val="18"/>
        <w:szCs w:val="18"/>
      </w:rPr>
      <w:t>Margen Aplicable Límite Aceptable</w:t>
    </w:r>
  </w:p>
  <w:p w14:paraId="23A21059" w14:textId="77777777" w:rsidR="00E777BB" w:rsidRPr="0016115F" w:rsidRDefault="00E777BB" w:rsidP="009F1876">
    <w:pPr>
      <w:pStyle w:val="Header"/>
      <w:jc w:val="center"/>
      <w:rPr>
        <w:rFonts w:asciiTheme="minorHAnsi" w:hAnsiTheme="minorHAnsi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F8F"/>
    <w:multiLevelType w:val="hybridMultilevel"/>
    <w:tmpl w:val="E6E6C2FC"/>
    <w:lvl w:ilvl="0" w:tplc="C8A61F14">
      <w:start w:val="1"/>
      <w:numFmt w:val="lowerRoman"/>
      <w:lvlText w:val="(%1)"/>
      <w:lvlJc w:val="left"/>
      <w:pPr>
        <w:ind w:left="720" w:hanging="720"/>
      </w:pPr>
      <w:rPr>
        <w:rFonts w:eastAsia="Times New Roman" w:hint="default"/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5554A"/>
    <w:multiLevelType w:val="hybridMultilevel"/>
    <w:tmpl w:val="F2C4DE08"/>
    <w:lvl w:ilvl="0" w:tplc="A3D6FC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64026"/>
    <w:multiLevelType w:val="hybridMultilevel"/>
    <w:tmpl w:val="6A0836EA"/>
    <w:lvl w:ilvl="0" w:tplc="DA3A67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D4271"/>
    <w:multiLevelType w:val="hybridMultilevel"/>
    <w:tmpl w:val="3070AC2C"/>
    <w:lvl w:ilvl="0" w:tplc="98CA17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3C15"/>
    <w:multiLevelType w:val="hybridMultilevel"/>
    <w:tmpl w:val="1354BB5E"/>
    <w:lvl w:ilvl="0" w:tplc="0D0029FC">
      <w:start w:val="1"/>
      <w:numFmt w:val="lowerRoman"/>
      <w:lvlText w:val="(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053B"/>
    <w:multiLevelType w:val="hybridMultilevel"/>
    <w:tmpl w:val="CF8CD078"/>
    <w:lvl w:ilvl="0" w:tplc="CCBCC6CE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i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B42550"/>
    <w:multiLevelType w:val="hybridMultilevel"/>
    <w:tmpl w:val="344E1662"/>
    <w:lvl w:ilvl="0" w:tplc="7E5C2CEE">
      <w:start w:val="1"/>
      <w:numFmt w:val="lowerRoman"/>
      <w:lvlText w:val="(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9B"/>
    <w:rsid w:val="00033BC3"/>
    <w:rsid w:val="000411A2"/>
    <w:rsid w:val="00126709"/>
    <w:rsid w:val="00136578"/>
    <w:rsid w:val="00170470"/>
    <w:rsid w:val="001A0F22"/>
    <w:rsid w:val="001C1E5E"/>
    <w:rsid w:val="001E0C70"/>
    <w:rsid w:val="00242E46"/>
    <w:rsid w:val="002548A9"/>
    <w:rsid w:val="002D5BD3"/>
    <w:rsid w:val="00366811"/>
    <w:rsid w:val="00367B9E"/>
    <w:rsid w:val="003760E5"/>
    <w:rsid w:val="00386BC8"/>
    <w:rsid w:val="00415927"/>
    <w:rsid w:val="00434EBB"/>
    <w:rsid w:val="00593CE5"/>
    <w:rsid w:val="00595737"/>
    <w:rsid w:val="005A499B"/>
    <w:rsid w:val="005B5D37"/>
    <w:rsid w:val="005E229B"/>
    <w:rsid w:val="005E3358"/>
    <w:rsid w:val="005E3BE2"/>
    <w:rsid w:val="005F3954"/>
    <w:rsid w:val="006176FB"/>
    <w:rsid w:val="0063342F"/>
    <w:rsid w:val="007824F4"/>
    <w:rsid w:val="007B2EC0"/>
    <w:rsid w:val="007C414F"/>
    <w:rsid w:val="0082540D"/>
    <w:rsid w:val="008B2943"/>
    <w:rsid w:val="00952589"/>
    <w:rsid w:val="009A5E80"/>
    <w:rsid w:val="009F1876"/>
    <w:rsid w:val="009F7E12"/>
    <w:rsid w:val="00A2368F"/>
    <w:rsid w:val="00A51C51"/>
    <w:rsid w:val="00A80B7A"/>
    <w:rsid w:val="00AC0EBE"/>
    <w:rsid w:val="00B00E32"/>
    <w:rsid w:val="00B04CD6"/>
    <w:rsid w:val="00B25B51"/>
    <w:rsid w:val="00B93ACA"/>
    <w:rsid w:val="00B94BFA"/>
    <w:rsid w:val="00C34957"/>
    <w:rsid w:val="00C53C84"/>
    <w:rsid w:val="00C85805"/>
    <w:rsid w:val="00CD11AD"/>
    <w:rsid w:val="00D127DD"/>
    <w:rsid w:val="00D154F0"/>
    <w:rsid w:val="00D441D0"/>
    <w:rsid w:val="00D47CD9"/>
    <w:rsid w:val="00D60E84"/>
    <w:rsid w:val="00D835DB"/>
    <w:rsid w:val="00D864C2"/>
    <w:rsid w:val="00DC7138"/>
    <w:rsid w:val="00DF6DF2"/>
    <w:rsid w:val="00E51A98"/>
    <w:rsid w:val="00E777BB"/>
    <w:rsid w:val="00E91298"/>
    <w:rsid w:val="00EB1B3C"/>
    <w:rsid w:val="00EC5771"/>
    <w:rsid w:val="00F0689F"/>
    <w:rsid w:val="00F75097"/>
    <w:rsid w:val="00FC48D6"/>
    <w:rsid w:val="00FE11F7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08C63"/>
  <w15:chartTrackingRefBased/>
  <w15:docId w15:val="{FF66BF3F-6B69-4E97-8A92-1E00A048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9B"/>
    <w:pPr>
      <w:spacing w:line="256" w:lineRule="auto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49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99B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A499B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5A499B"/>
  </w:style>
  <w:style w:type="paragraph" w:customStyle="1" w:styleId="Sinespaciado1">
    <w:name w:val="Sin espaciado1"/>
    <w:uiPriority w:val="1"/>
    <w:qFormat/>
    <w:rsid w:val="005A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5A4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A499B"/>
    <w:rPr>
      <w:vertAlign w:val="superscript"/>
    </w:rPr>
  </w:style>
  <w:style w:type="table" w:styleId="TableGrid">
    <w:name w:val="Table Grid"/>
    <w:basedOn w:val="TableNormal"/>
    <w:uiPriority w:val="39"/>
    <w:rsid w:val="005A499B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9B"/>
    <w:rPr>
      <w:rFonts w:ascii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A49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9B"/>
    <w:rPr>
      <w:rFonts w:ascii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1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876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876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E93E-7923-4BC9-ACE7-9B223B63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Sobrinorussek</dc:creator>
  <cp:keywords/>
  <dc:description/>
  <cp:lastModifiedBy>Autor</cp:lastModifiedBy>
  <cp:revision>4</cp:revision>
  <dcterms:created xsi:type="dcterms:W3CDTF">2019-12-06T01:23:00Z</dcterms:created>
  <dcterms:modified xsi:type="dcterms:W3CDTF">2019-12-06T01:43:00Z</dcterms:modified>
</cp:coreProperties>
</file>